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A2" w:rsidRDefault="008A5FA2" w:rsidP="008A5FA2">
      <w:pPr>
        <w:ind w:firstLine="0"/>
        <w:jc w:val="left"/>
      </w:pPr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  <w:r w:rsidRPr="008A5FA2">
        <w:tab/>
      </w:r>
    </w:p>
    <w:p w:rsidR="005D601A" w:rsidRDefault="00BE5938" w:rsidP="005D601A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  <w:r>
        <w:t>П</w:t>
      </w:r>
      <w:r w:rsidR="005D601A">
        <w:t>риложение № 1</w:t>
      </w:r>
    </w:p>
    <w:p w:rsidR="005D601A" w:rsidRDefault="005D601A" w:rsidP="005D601A">
      <w:pPr>
        <w:widowControl w:val="0"/>
        <w:autoSpaceDE w:val="0"/>
        <w:autoSpaceDN w:val="0"/>
        <w:adjustRightInd w:val="0"/>
        <w:ind w:left="57" w:right="57"/>
        <w:jc w:val="right"/>
      </w:pPr>
      <w:r>
        <w:t>к Порядку применения целевых</w:t>
      </w:r>
    </w:p>
    <w:p w:rsidR="005D601A" w:rsidRDefault="005D601A" w:rsidP="005D601A">
      <w:pPr>
        <w:widowControl w:val="0"/>
        <w:autoSpaceDE w:val="0"/>
        <w:autoSpaceDN w:val="0"/>
        <w:adjustRightInd w:val="0"/>
        <w:ind w:left="57" w:right="57"/>
        <w:jc w:val="right"/>
      </w:pPr>
      <w:r>
        <w:t>статей расходов местного бюджета</w:t>
      </w:r>
    </w:p>
    <w:p w:rsidR="005D601A" w:rsidRDefault="005D601A" w:rsidP="005D601A">
      <w:pPr>
        <w:ind w:left="57" w:right="57"/>
        <w:jc w:val="right"/>
      </w:pPr>
    </w:p>
    <w:p w:rsidR="005D601A" w:rsidRDefault="005D601A" w:rsidP="005D601A">
      <w:pPr>
        <w:ind w:left="57" w:right="57" w:firstLine="0"/>
        <w:jc w:val="center"/>
      </w:pPr>
      <w:r>
        <w:t>ПЕРЕЧЕНЬ И КОДЫ</w:t>
      </w:r>
    </w:p>
    <w:p w:rsidR="005D601A" w:rsidRDefault="005D601A" w:rsidP="005D601A">
      <w:pPr>
        <w:ind w:left="57" w:right="57" w:firstLine="0"/>
        <w:jc w:val="center"/>
      </w:pPr>
      <w:r>
        <w:t>целевых статей расходов местного бюджета, по которым осуществляется предоставление межбюджетных трансфертов из местного бюджета</w:t>
      </w:r>
    </w:p>
    <w:p w:rsidR="005D601A" w:rsidRDefault="005D601A" w:rsidP="005D601A">
      <w:pPr>
        <w:ind w:left="57" w:right="57"/>
        <w:jc w:val="center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229"/>
      </w:tblGrid>
      <w:tr w:rsidR="005D601A" w:rsidTr="00204652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 w:firstLine="0"/>
              <w:jc w:val="center"/>
            </w:pPr>
            <w: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/>
              <w:jc w:val="center"/>
            </w:pPr>
            <w:r>
              <w:t>Наименование целевой статьи расходов</w:t>
            </w:r>
          </w:p>
        </w:tc>
      </w:tr>
      <w:tr w:rsidR="005D601A" w:rsidTr="00204652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5D601A">
            <w:pPr>
              <w:spacing w:line="256" w:lineRule="auto"/>
              <w:ind w:left="57" w:right="57" w:firstLine="0"/>
              <w:jc w:val="center"/>
            </w:pPr>
            <w:r>
              <w:t>083 01 20040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01A" w:rsidRDefault="005D601A" w:rsidP="00204652">
            <w:pPr>
              <w:spacing w:line="256" w:lineRule="auto"/>
              <w:ind w:left="57" w:right="57" w:firstLine="5"/>
              <w:jc w:val="left"/>
            </w:pPr>
            <w:r>
              <w:t>Осуществление полномочий на создание условий для организации досуга и обеспечения жителей поселения услугами организаций культуры</w:t>
            </w:r>
          </w:p>
        </w:tc>
      </w:tr>
    </w:tbl>
    <w:p w:rsidR="005D601A" w:rsidRDefault="005D601A" w:rsidP="009F2BCA"/>
    <w:p w:rsidR="005D601A" w:rsidRDefault="005D601A" w:rsidP="009F2BCA"/>
    <w:p w:rsidR="005D601A" w:rsidRDefault="005D601A" w:rsidP="009F2BCA"/>
    <w:p w:rsidR="009F2BCA" w:rsidRPr="00AD2888" w:rsidRDefault="009F2BCA" w:rsidP="00F344B1">
      <w:pPr>
        <w:widowControl w:val="0"/>
        <w:autoSpaceDE w:val="0"/>
        <w:autoSpaceDN w:val="0"/>
        <w:adjustRightInd w:val="0"/>
        <w:jc w:val="right"/>
        <w:outlineLvl w:val="0"/>
      </w:pPr>
      <w:r w:rsidRPr="00AD2888">
        <w:t xml:space="preserve">Приложение № </w:t>
      </w:r>
      <w:r w:rsidR="005D601A">
        <w:t>2</w:t>
      </w:r>
    </w:p>
    <w:p w:rsidR="00F344B1" w:rsidRPr="00F344B1" w:rsidRDefault="00F344B1" w:rsidP="00F344B1">
      <w:pPr>
        <w:widowControl w:val="0"/>
        <w:autoSpaceDE w:val="0"/>
        <w:autoSpaceDN w:val="0"/>
        <w:adjustRightInd w:val="0"/>
        <w:jc w:val="right"/>
      </w:pPr>
      <w:r w:rsidRPr="00F344B1">
        <w:t>к Порядку применения целевых статей</w:t>
      </w:r>
    </w:p>
    <w:p w:rsidR="00C6170D" w:rsidRDefault="00B8023E" w:rsidP="00B8023E">
      <w:pPr>
        <w:tabs>
          <w:tab w:val="center" w:pos="4890"/>
          <w:tab w:val="right" w:pos="9781"/>
        </w:tabs>
        <w:ind w:firstLine="0"/>
        <w:jc w:val="left"/>
      </w:pPr>
      <w:r>
        <w:tab/>
        <w:t xml:space="preserve">                                                      расходов местного бюджета</w:t>
      </w:r>
    </w:p>
    <w:p w:rsidR="00F344B1" w:rsidRPr="00F344B1" w:rsidRDefault="00B8023E" w:rsidP="00B8023E">
      <w:pPr>
        <w:tabs>
          <w:tab w:val="center" w:pos="4890"/>
          <w:tab w:val="right" w:pos="9781"/>
        </w:tabs>
        <w:ind w:firstLine="0"/>
        <w:jc w:val="left"/>
      </w:pPr>
      <w:r>
        <w:tab/>
      </w:r>
      <w:r w:rsidR="00F344B1" w:rsidRPr="00F344B1">
        <w:t xml:space="preserve"> </w:t>
      </w:r>
    </w:p>
    <w:p w:rsidR="00F344B1" w:rsidRPr="00F344B1" w:rsidRDefault="00892AD5" w:rsidP="00F344B1">
      <w:pPr>
        <w:ind w:firstLine="0"/>
        <w:jc w:val="center"/>
      </w:pPr>
      <w:r>
        <w:t xml:space="preserve">Правила применения целевых статей </w:t>
      </w:r>
      <w:proofErr w:type="gramStart"/>
      <w:r>
        <w:t xml:space="preserve">расходов,   </w:t>
      </w:r>
      <w:proofErr w:type="gramEnd"/>
      <w:r>
        <w:t xml:space="preserve">                               задействованных в местном бюджете</w:t>
      </w:r>
    </w:p>
    <w:p w:rsidR="00F344B1" w:rsidRPr="00F344B1" w:rsidRDefault="00F344B1" w:rsidP="00F344B1">
      <w:pPr>
        <w:ind w:firstLine="0"/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F344B1" w:rsidRPr="00F344B1" w:rsidTr="00AA39E6">
        <w:trPr>
          <w:tblHeader/>
        </w:trPr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t>0800000000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 xml:space="preserve">    Муниципальная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муниципальной программы Алексеевского сельского поселения </w:t>
      </w:r>
      <w:r w:rsidRPr="00F344B1">
        <w:t>Москаленского муниципального района Омской области «Развитие социально- экономического потенциала Алексеевского сельского поселения Москаленского муниципального района Омской области»</w:t>
      </w:r>
      <w:r w:rsidRPr="00F344B1">
        <w:rPr>
          <w:rFonts w:eastAsia="Calibri"/>
          <w:lang w:eastAsia="en-US"/>
        </w:rPr>
        <w:t xml:space="preserve">, утвержденной постановлением  Алексеевского сельского поселения Москаленского муниципального района Омской области  </w:t>
      </w:r>
      <w:r w:rsidRPr="00F344B1">
        <w:t xml:space="preserve">от  </w:t>
      </w:r>
      <w:bookmarkStart w:id="0" w:name="_GoBack"/>
      <w:bookmarkEnd w:id="0"/>
      <w:r w:rsidRPr="00F344B1">
        <w:t>13 октября 2020 года № 35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F344B1" w:rsidRPr="00F344B1" w:rsidTr="00AA39E6"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spacing w:before="240"/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</w:t>
            </w:r>
            <w:r w:rsidRPr="00F344B1">
              <w:rPr>
                <w:u w:val="single"/>
                <w:lang w:val="en-US"/>
              </w:rPr>
              <w:t>10000000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</w:p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Подпрограмма " 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области» муниципальной программы « Развитие социально-экономического потенциала Алексеевского сельского поселения Москаленского муниципального района Омской области  </w:t>
      </w:r>
      <w:r w:rsidRPr="00F344B1">
        <w:rPr>
          <w:rFonts w:eastAsia="Calibri"/>
          <w:lang w:eastAsia="en-US"/>
        </w:rPr>
        <w:t xml:space="preserve"> утвержденной постановлением Главы  </w:t>
      </w:r>
      <w:r w:rsidRPr="00F344B1">
        <w:rPr>
          <w:rFonts w:eastAsia="Calibri"/>
          <w:lang w:eastAsia="en-US"/>
        </w:rPr>
        <w:lastRenderedPageBreak/>
        <w:t xml:space="preserve">Алексеевского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0810100000</w:t>
      </w:r>
      <w:r w:rsidRPr="00F344B1">
        <w:t xml:space="preserve">     Повышение эффективности деятельности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 связанные с реализацией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 муниципальной программы " Развитие социально-экономического потенциала Алексеевского сельского поселения Москаленского муниципального района Омской области"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756"/>
        <w:gridCol w:w="6879"/>
      </w:tblGrid>
      <w:tr w:rsidR="00F344B1" w:rsidRPr="00F344B1" w:rsidTr="00AA39E6"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  0810120010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  Обеспечение первичных мер пожарной безопасности.</w:t>
            </w:r>
          </w:p>
        </w:tc>
      </w:tr>
    </w:tbl>
    <w:p w:rsidR="00F344B1" w:rsidRPr="00F344B1" w:rsidRDefault="00F344B1" w:rsidP="00F344B1">
      <w:pPr>
        <w:autoSpaceDE w:val="0"/>
        <w:autoSpaceDN w:val="0"/>
        <w:adjustRightInd w:val="0"/>
        <w:outlineLvl w:val="4"/>
        <w:rPr>
          <w:color w:val="000000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</w:t>
      </w:r>
      <w:proofErr w:type="gramStart"/>
      <w:r w:rsidRPr="00F344B1">
        <w:rPr>
          <w:rFonts w:eastAsia="Calibri"/>
          <w:lang w:eastAsia="en-US"/>
        </w:rPr>
        <w:t>на  обеспечение</w:t>
      </w:r>
      <w:r w:rsidRPr="00F344B1">
        <w:rPr>
          <w:color w:val="000000"/>
        </w:rPr>
        <w:t>первичных</w:t>
      </w:r>
      <w:proofErr w:type="gramEnd"/>
      <w:r w:rsidRPr="00F344B1">
        <w:rPr>
          <w:color w:val="000000"/>
        </w:rPr>
        <w:t xml:space="preserve"> мер пожарной безопасности в границах населенных пунктов поселения,</w:t>
      </w:r>
      <w:r w:rsidRPr="00F344B1">
        <w:t xml:space="preserve"> работы услуги по содержанию имущества, прочие работы, услуги в сфере мероприятий пожарной безопасности</w:t>
      </w:r>
      <w:r w:rsidRPr="00F344B1">
        <w:rPr>
          <w:color w:val="000000"/>
        </w:rPr>
        <w:t xml:space="preserve"> .</w:t>
      </w:r>
    </w:p>
    <w:p w:rsidR="00F344B1" w:rsidRPr="00F344B1" w:rsidRDefault="00F344B1" w:rsidP="00F344B1">
      <w:pPr>
        <w:autoSpaceDE w:val="0"/>
        <w:autoSpaceDN w:val="0"/>
        <w:adjustRightInd w:val="0"/>
        <w:outlineLvl w:val="4"/>
        <w:rPr>
          <w:color w:val="00000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616"/>
        <w:gridCol w:w="8057"/>
      </w:tblGrid>
      <w:tr w:rsidR="00F344B1" w:rsidRPr="00F344B1" w:rsidTr="00AA39E6"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0810120020</w:t>
            </w:r>
          </w:p>
        </w:tc>
        <w:tc>
          <w:tcPr>
            <w:tcW w:w="0" w:type="auto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</w:p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>Содержание казенного учреждения «Хозяйственное управление».</w:t>
            </w:r>
          </w:p>
        </w:tc>
      </w:tr>
    </w:tbl>
    <w:p w:rsidR="00F344B1" w:rsidRPr="00F344B1" w:rsidRDefault="00F344B1" w:rsidP="00F344B1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t xml:space="preserve"> содержание, обеспечение деятельности (оказание услуг, выполнение работ)  казённого учреждения «Хозяйственное управление».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 xml:space="preserve">0810120050 </w:t>
      </w:r>
      <w:r w:rsidRPr="00F344B1">
        <w:t xml:space="preserve"> Приобретение, содержание и обслуживание казенного имущества муниципального образования</w:t>
      </w:r>
    </w:p>
    <w:p w:rsidR="00F344B1" w:rsidRPr="00F344B1" w:rsidRDefault="00F344B1" w:rsidP="00F344B1">
      <w:pPr>
        <w:autoSpaceDE w:val="0"/>
        <w:autoSpaceDN w:val="0"/>
        <w:adjustRightInd w:val="0"/>
        <w:ind w:firstLine="0"/>
        <w:outlineLvl w:val="4"/>
      </w:pPr>
      <w:r w:rsidRPr="00F344B1">
        <w:t xml:space="preserve">            По данной целевой статье отражаются расходы местного бюджета на закупку товаров работ и услуг для обеспечения государственных (муниципальных) нужд </w:t>
      </w:r>
    </w:p>
    <w:p w:rsidR="00F344B1" w:rsidRPr="00F344B1" w:rsidRDefault="00F344B1" w:rsidP="00F344B1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u w:val="single"/>
          <w:lang w:eastAsia="en-US"/>
        </w:rPr>
        <w:t xml:space="preserve">   0810129980</w:t>
      </w:r>
      <w:r w:rsidRPr="00F344B1">
        <w:rPr>
          <w:rFonts w:eastAsia="Calibri"/>
          <w:lang w:eastAsia="en-US"/>
        </w:rPr>
        <w:t xml:space="preserve">     Руководство и управление в сфере установленных </w:t>
      </w:r>
    </w:p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                      функций.</w:t>
      </w:r>
    </w:p>
    <w:p w:rsidR="00F344B1" w:rsidRPr="00F344B1" w:rsidRDefault="00F344B1" w:rsidP="00F344B1">
      <w:pPr>
        <w:rPr>
          <w:rFonts w:eastAsia="Calibri"/>
        </w:rPr>
      </w:pPr>
      <w:r w:rsidRPr="00F344B1">
        <w:rPr>
          <w:rFonts w:eastAsia="Calibri"/>
          <w:lang w:eastAsia="en-US"/>
        </w:rPr>
        <w:t xml:space="preserve"> По данной целевой статье отражаются расходы местного бюджета на </w:t>
      </w:r>
      <w:r w:rsidRPr="00F344B1">
        <w:rPr>
          <w:rFonts w:eastAsia="Calibri"/>
        </w:rPr>
        <w:t xml:space="preserve">обеспечение деятельности и выполнение функций </w:t>
      </w:r>
      <w:r w:rsidRPr="00F344B1">
        <w:t>органов местного самоуправления</w:t>
      </w:r>
      <w:r w:rsidRPr="00F344B1">
        <w:rPr>
          <w:rFonts w:eastAsia="Calibri"/>
        </w:rPr>
        <w:t xml:space="preserve"> в сфере экономики.</w:t>
      </w:r>
    </w:p>
    <w:p w:rsidR="00F344B1" w:rsidRPr="00F344B1" w:rsidRDefault="00F344B1" w:rsidP="00F344B1">
      <w:pPr>
        <w:ind w:firstLine="0"/>
        <w:rPr>
          <w:color w:val="000000"/>
        </w:rPr>
      </w:pPr>
    </w:p>
    <w:tbl>
      <w:tblPr>
        <w:tblW w:w="9713" w:type="dxa"/>
        <w:tblInd w:w="108" w:type="dxa"/>
        <w:tblLook w:val="01E0" w:firstRow="1" w:lastRow="1" w:firstColumn="1" w:lastColumn="1" w:noHBand="0" w:noVBand="0"/>
      </w:tblPr>
      <w:tblGrid>
        <w:gridCol w:w="1814"/>
        <w:gridCol w:w="7899"/>
      </w:tblGrid>
      <w:tr w:rsidR="00F344B1" w:rsidRPr="00F344B1" w:rsidTr="00AA39E6">
        <w:trPr>
          <w:trHeight w:val="333"/>
        </w:trPr>
        <w:tc>
          <w:tcPr>
            <w:tcW w:w="1814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0810129990</w:t>
            </w:r>
          </w:p>
        </w:tc>
        <w:tc>
          <w:tcPr>
            <w:tcW w:w="7899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Реализация прочих мероприятий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прочих мероприятий в сфере муниципального управления в рамках подпрограммы  «Совершенствование муниципального управления в Алексеевском сельском поселении </w:t>
      </w:r>
      <w:r w:rsidRPr="00F344B1">
        <w:t xml:space="preserve">Москаленского муниципального района Омской области» муниципальной программы «Развитие социально-экономического потенциала Алексеевского сельского поселения Москаленского муниципального района Омской области »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</w:t>
      </w:r>
      <w:r w:rsidRPr="00F344B1">
        <w:rPr>
          <w:rFonts w:eastAsia="Calibri"/>
          <w:lang w:eastAsia="en-US"/>
        </w:rPr>
        <w:lastRenderedPageBreak/>
        <w:t xml:space="preserve">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</w:t>
      </w:r>
      <w:r w:rsidRPr="00F344B1">
        <w:rPr>
          <w:lang w:eastAsia="en-US"/>
        </w:rPr>
        <w:t xml:space="preserve">08 1 01 20010 - </w:t>
      </w:r>
      <w:r w:rsidRPr="00F344B1">
        <w:t>08 1 01 29980.</w:t>
      </w:r>
    </w:p>
    <w:p w:rsidR="00F344B1" w:rsidRPr="00F344B1" w:rsidRDefault="00F344B1" w:rsidP="00F344B1"/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1877"/>
        <w:gridCol w:w="7371"/>
      </w:tblGrid>
      <w:tr w:rsidR="00F344B1" w:rsidRPr="00F344B1" w:rsidTr="00AA39E6">
        <w:tc>
          <w:tcPr>
            <w:tcW w:w="1877" w:type="dxa"/>
            <w:shd w:val="clear" w:color="auto" w:fill="auto"/>
          </w:tcPr>
          <w:p w:rsidR="00F344B1" w:rsidRPr="002E7112" w:rsidRDefault="00F344B1" w:rsidP="00AA39E6">
            <w:pPr>
              <w:ind w:firstLine="0"/>
              <w:rPr>
                <w:u w:val="single"/>
              </w:rPr>
            </w:pPr>
            <w:r w:rsidRPr="002E7112">
              <w:rPr>
                <w:u w:val="single"/>
              </w:rPr>
              <w:t>0810151182</w:t>
            </w:r>
          </w:p>
        </w:tc>
        <w:tc>
          <w:tcPr>
            <w:tcW w:w="7371" w:type="dxa"/>
            <w:shd w:val="clear" w:color="auto" w:fill="auto"/>
          </w:tcPr>
          <w:p w:rsidR="00F344B1" w:rsidRPr="002E7112" w:rsidRDefault="00F344B1" w:rsidP="00AA39E6">
            <w:pPr>
              <w:ind w:firstLine="0"/>
              <w:rPr>
                <w:color w:val="000000"/>
              </w:rPr>
            </w:pPr>
            <w:r w:rsidRPr="002E711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F344B1" w:rsidRPr="002E7112" w:rsidRDefault="00F344B1" w:rsidP="00AA39E6">
            <w:pPr>
              <w:ind w:firstLine="0"/>
              <w:rPr>
                <w:color w:val="000000"/>
              </w:rPr>
            </w:pPr>
          </w:p>
        </w:tc>
      </w:tr>
    </w:tbl>
    <w:p w:rsidR="00F344B1" w:rsidRPr="00F344B1" w:rsidRDefault="00F344B1" w:rsidP="00F344B1">
      <w:pPr>
        <w:ind w:firstLine="0"/>
        <w:rPr>
          <w:color w:val="000000"/>
        </w:rPr>
      </w:pPr>
      <w:r w:rsidRPr="00F344B1">
        <w:rPr>
          <w:rFonts w:eastAsia="Calibri"/>
          <w:lang w:eastAsia="en-US"/>
        </w:rPr>
        <w:t xml:space="preserve">         По данной целевой статье отражаются расходы местного бюджета на </w:t>
      </w:r>
      <w:r w:rsidRPr="00F344B1">
        <w:rPr>
          <w:color w:val="000000"/>
        </w:rPr>
        <w:t>осуществление полномочий по первичному воинскому учету, где отсутствуют военные комиссариаты,</w:t>
      </w:r>
      <w:r w:rsidRPr="00F344B1">
        <w:rPr>
          <w:rFonts w:eastAsia="Calibri"/>
          <w:lang w:eastAsia="en-US"/>
        </w:rPr>
        <w:t xml:space="preserve"> осуществляемые за счет субвенций из федерального бюджета.</w:t>
      </w:r>
    </w:p>
    <w:p w:rsidR="00F344B1" w:rsidRPr="00F344B1" w:rsidRDefault="00F344B1" w:rsidP="00F344B1">
      <w:pPr>
        <w:ind w:firstLine="0"/>
        <w:rPr>
          <w:bCs/>
        </w:rPr>
      </w:pPr>
    </w:p>
    <w:p w:rsidR="00F344B1" w:rsidRPr="00F344B1" w:rsidRDefault="00F344B1" w:rsidP="00F344B1">
      <w:pPr>
        <w:ind w:firstLine="0"/>
      </w:pPr>
    </w:p>
    <w:tbl>
      <w:tblPr>
        <w:tblW w:w="9271" w:type="dxa"/>
        <w:tblInd w:w="108" w:type="dxa"/>
        <w:tblLook w:val="01E0" w:firstRow="1" w:lastRow="1" w:firstColumn="1" w:lastColumn="1" w:noHBand="0" w:noVBand="0"/>
      </w:tblPr>
      <w:tblGrid>
        <w:gridCol w:w="1616"/>
        <w:gridCol w:w="7655"/>
      </w:tblGrid>
      <w:tr w:rsidR="00F344B1" w:rsidRPr="00F344B1" w:rsidTr="00AA39E6">
        <w:trPr>
          <w:trHeight w:val="1089"/>
        </w:trPr>
        <w:tc>
          <w:tcPr>
            <w:tcW w:w="1403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0820000000</w:t>
            </w:r>
          </w:p>
          <w:p w:rsidR="00F344B1" w:rsidRPr="00F344B1" w:rsidRDefault="00F344B1" w:rsidP="00AA39E6">
            <w:pPr>
              <w:ind w:firstLine="0"/>
              <w:rPr>
                <w:u w:val="single"/>
              </w:rPr>
            </w:pPr>
          </w:p>
        </w:tc>
        <w:tc>
          <w:tcPr>
            <w:tcW w:w="7868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0"/>
            </w:pPr>
            <w:r w:rsidRPr="00F344B1">
              <w:t>Подпрограмма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«Развитие национальной экономики и жилищно-коммунального хозяйства в Алексеевском  сельском поселении Москаленского муниципального района Омской области» 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16"/>
        <w:gridCol w:w="7751"/>
      </w:tblGrid>
      <w:tr w:rsidR="00F344B1" w:rsidRPr="00F344B1" w:rsidTr="00AA39E6">
        <w:trPr>
          <w:trHeight w:val="683"/>
        </w:trPr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0820100000</w:t>
            </w:r>
          </w:p>
          <w:p w:rsidR="00F344B1" w:rsidRPr="00F344B1" w:rsidRDefault="00F344B1" w:rsidP="00AA39E6">
            <w:pPr>
              <w:ind w:firstLine="0"/>
              <w:rPr>
                <w:u w:val="single"/>
              </w:rPr>
            </w:pP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color w:val="000000"/>
              </w:rPr>
            </w:pPr>
            <w:r w:rsidRPr="00F344B1">
              <w:t>Развитие дорожного хозяйства сельского поселения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 с реализацией основного мероприятия </w:t>
      </w:r>
      <w:r w:rsidRPr="00F344B1">
        <w:t xml:space="preserve">«Развитие дорожного хозяйства на территории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685"/>
        <w:gridCol w:w="7682"/>
      </w:tblGrid>
      <w:tr w:rsidR="00F344B1" w:rsidRPr="00F344B1" w:rsidTr="00AA39E6">
        <w:trPr>
          <w:trHeight w:val="683"/>
        </w:trPr>
        <w:tc>
          <w:tcPr>
            <w:tcW w:w="1418" w:type="dxa"/>
            <w:shd w:val="clear" w:color="auto" w:fill="auto"/>
          </w:tcPr>
          <w:p w:rsidR="00F344B1" w:rsidRPr="00F344B1" w:rsidRDefault="00F344B1" w:rsidP="00AA39E6">
            <w:pPr>
              <w:ind w:right="142" w:hanging="74"/>
              <w:rPr>
                <w:u w:val="single"/>
              </w:rPr>
            </w:pPr>
            <w:r w:rsidRPr="00F344B1">
              <w:rPr>
                <w:u w:val="single"/>
              </w:rPr>
              <w:t>0820120010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  <w:jc w:val="left"/>
              <w:rPr>
                <w:color w:val="000000"/>
              </w:rPr>
            </w:pPr>
            <w:r w:rsidRPr="00F344B1">
              <w:t>Содержание, ремонт автомобильных дорог и проведение мероприятий связанных с дорожным хозяйством</w:t>
            </w:r>
          </w:p>
        </w:tc>
      </w:tr>
    </w:tbl>
    <w:p w:rsidR="00F344B1" w:rsidRPr="00F344B1" w:rsidRDefault="00F344B1" w:rsidP="00F344B1">
      <w:r w:rsidRPr="00F344B1">
        <w:rPr>
          <w:rFonts w:eastAsia="Calibri"/>
          <w:lang w:eastAsia="en-US"/>
        </w:rPr>
        <w:lastRenderedPageBreak/>
        <w:t>По данной целевой статье отражаются расходы местного                                         бюджета на содержание, ремонт, капитальный ремонт автомобильных дорог и проведение отдельных мероприятий, связанных с дорожным хозяйством</w:t>
      </w:r>
      <w:r w:rsidRPr="00F344B1">
        <w:t>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0820200000</w:t>
      </w:r>
      <w:r w:rsidRPr="00F344B1">
        <w:t xml:space="preserve">   Развитие коммунальной инфраструктуры сельского поселения</w:t>
      </w:r>
    </w:p>
    <w:p w:rsid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«Развитие коммунальной инфраструктуры  сельского поселения"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C40D56" w:rsidRDefault="00C40D56" w:rsidP="00C40D56">
      <w:pPr>
        <w:ind w:firstLine="0"/>
        <w:rPr>
          <w:rFonts w:eastAsia="Calibri"/>
          <w:lang w:eastAsia="en-US"/>
        </w:rPr>
      </w:pPr>
    </w:p>
    <w:p w:rsidR="00C40D56" w:rsidRPr="00C40D56" w:rsidRDefault="00C40D56" w:rsidP="00C40D56">
      <w:pPr>
        <w:ind w:firstLine="0"/>
        <w:rPr>
          <w:rFonts w:eastAsia="Calibri"/>
          <w:lang w:eastAsia="en-US"/>
        </w:rPr>
      </w:pPr>
      <w:r w:rsidRPr="00C40D56">
        <w:rPr>
          <w:rFonts w:eastAsia="Calibri"/>
          <w:u w:val="single"/>
          <w:lang w:eastAsia="en-US"/>
        </w:rPr>
        <w:t>0820220080</w:t>
      </w:r>
      <w:r>
        <w:rPr>
          <w:rFonts w:eastAsia="Calibri"/>
          <w:lang w:eastAsia="en-US"/>
        </w:rPr>
        <w:t>Мероприятия в области коммунального хозяйства</w:t>
      </w:r>
    </w:p>
    <w:p w:rsidR="00C40D56" w:rsidRPr="00F344B1" w:rsidRDefault="00C40D56" w:rsidP="00C40D56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C40D56" w:rsidRPr="00F344B1" w:rsidRDefault="00C40D56" w:rsidP="00C40D56">
      <w:pPr>
        <w:ind w:firstLine="0"/>
      </w:pPr>
      <w:proofErr w:type="gramStart"/>
      <w:r>
        <w:t>работы</w:t>
      </w:r>
      <w:proofErr w:type="gramEnd"/>
      <w:r w:rsidRPr="00F344B1">
        <w:t xml:space="preserve"> связанные с </w:t>
      </w:r>
      <w:r>
        <w:t>коммунальным хозяйством и энергосбережением</w:t>
      </w:r>
      <w:r w:rsidRPr="00F344B1">
        <w:t>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0820220040</w:t>
      </w:r>
      <w:r w:rsidRPr="00F344B1">
        <w:t xml:space="preserve">    Уличное освещение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F344B1" w:rsidRPr="00F344B1" w:rsidRDefault="00F344B1" w:rsidP="00F344B1">
      <w:pPr>
        <w:ind w:firstLine="0"/>
      </w:pPr>
      <w:r w:rsidRPr="00F344B1">
        <w:t xml:space="preserve"> уличное освещение, связанные с прочими работами услугами по содержанию имущества.</w:t>
      </w:r>
    </w:p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ind w:firstLine="0"/>
      </w:pPr>
      <w:r w:rsidRPr="00F344B1">
        <w:rPr>
          <w:u w:val="single"/>
        </w:rPr>
        <w:t xml:space="preserve">0820220050 </w:t>
      </w:r>
      <w:r w:rsidRPr="00F344B1">
        <w:t xml:space="preserve">   Организация и содержание мест захоронения</w:t>
      </w:r>
    </w:p>
    <w:p w:rsidR="00F344B1" w:rsidRPr="00F344B1" w:rsidRDefault="00F344B1" w:rsidP="00F344B1">
      <w:pPr>
        <w:ind w:firstLine="0"/>
        <w:rPr>
          <w:u w:val="single"/>
        </w:rPr>
      </w:pPr>
      <w:r w:rsidRPr="00F344B1">
        <w:t xml:space="preserve">            По данной целевой статье отражаются расходы местного бюджета по закупке товаров, работ и услуг для обеспечения государственных (муниципальных) нужд </w:t>
      </w:r>
    </w:p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0820220060</w:t>
      </w:r>
      <w:r w:rsidRPr="00F344B1">
        <w:t xml:space="preserve">    Прочие мероприятия по благоустройству поселения.</w:t>
      </w:r>
    </w:p>
    <w:p w:rsidR="00F344B1" w:rsidRPr="00F344B1" w:rsidRDefault="00F344B1" w:rsidP="00F344B1">
      <w:r w:rsidRPr="00F344B1">
        <w:t>По данной целевой статье отражаются расходы на прочие мероприятия по благоустройству связанные спрочими работами услугами по содержанию имущества.</w:t>
      </w:r>
    </w:p>
    <w:p w:rsidR="00F344B1" w:rsidRPr="00F344B1" w:rsidRDefault="00F344B1" w:rsidP="00F344B1"/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0820220070</w:t>
      </w:r>
      <w:r w:rsidRPr="00F344B1">
        <w:t xml:space="preserve">     Озеленение.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озеленению.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0820220080</w:t>
      </w:r>
      <w:r w:rsidRPr="00F344B1">
        <w:t xml:space="preserve">     Мероприятия в области коммунального хозяйства.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мероприятиям в области коммунального хозяйства и энергосбережения.</w:t>
      </w:r>
    </w:p>
    <w:p w:rsidR="00F344B1" w:rsidRPr="00F344B1" w:rsidRDefault="00F344B1" w:rsidP="00F344B1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</w:p>
    <w:p w:rsidR="00F344B1" w:rsidRPr="00F344B1" w:rsidRDefault="00F344B1" w:rsidP="00F344B1">
      <w:pPr>
        <w:ind w:firstLine="0"/>
      </w:pPr>
      <w:r w:rsidRPr="00F344B1">
        <w:rPr>
          <w:u w:val="single"/>
        </w:rPr>
        <w:t xml:space="preserve"> 0820300000</w:t>
      </w:r>
      <w:r w:rsidRPr="00F344B1">
        <w:t xml:space="preserve">   Эффективное управление собственностью, обеспечение полномочий в сфере национальной экономики сельского поселения.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lastRenderedPageBreak/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Эффективное управление собственностью , обеспечение полномочий в сфере национальной экономики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/>
    <w:tbl>
      <w:tblPr>
        <w:tblStyle w:val="1"/>
        <w:tblW w:w="9367" w:type="dxa"/>
        <w:tblLook w:val="0160" w:firstRow="1" w:lastRow="1" w:firstColumn="0" w:lastColumn="1" w:noHBand="0" w:noVBand="0"/>
      </w:tblPr>
      <w:tblGrid>
        <w:gridCol w:w="1616"/>
        <w:gridCol w:w="7751"/>
      </w:tblGrid>
      <w:tr w:rsidR="00F344B1" w:rsidRPr="00F344B1" w:rsidTr="00AA39E6">
        <w:tc>
          <w:tcPr>
            <w:tcW w:w="1416" w:type="dxa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0820320020 </w:t>
            </w:r>
          </w:p>
        </w:tc>
        <w:tc>
          <w:tcPr>
            <w:tcW w:w="7951" w:type="dxa"/>
          </w:tcPr>
          <w:p w:rsidR="00F344B1" w:rsidRPr="00F344B1" w:rsidRDefault="00F344B1" w:rsidP="00AA39E6">
            <w:pPr>
              <w:tabs>
                <w:tab w:val="left" w:pos="720"/>
              </w:tabs>
              <w:ind w:left="172" w:hanging="451"/>
            </w:pPr>
            <w:r w:rsidRPr="00F344B1">
              <w:t>Оформление  документации по формированию границ земельных участков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lang w:eastAsia="en-US"/>
        </w:rPr>
        <w:t xml:space="preserve">           По данной целевой статье отражаются расходы местного бюджета на </w:t>
      </w:r>
      <w:r w:rsidRPr="00F344B1">
        <w:t>оформление  документации по формированию границ земельных участков.</w:t>
      </w:r>
    </w:p>
    <w:p w:rsidR="00F344B1" w:rsidRPr="00F344B1" w:rsidRDefault="00F344B1" w:rsidP="00F344B1">
      <w:pPr>
        <w:ind w:left="142" w:firstLine="0"/>
        <w:rPr>
          <w:color w:val="000000"/>
        </w:rPr>
      </w:pPr>
    </w:p>
    <w:tbl>
      <w:tblPr>
        <w:tblStyle w:val="1"/>
        <w:tblW w:w="9248" w:type="dxa"/>
        <w:tblLook w:val="01E0" w:firstRow="1" w:lastRow="1" w:firstColumn="1" w:lastColumn="1" w:noHBand="0" w:noVBand="0"/>
      </w:tblPr>
      <w:tblGrid>
        <w:gridCol w:w="1616"/>
        <w:gridCol w:w="7632"/>
      </w:tblGrid>
      <w:tr w:rsidR="00F344B1" w:rsidRPr="00F344B1" w:rsidTr="00AA39E6">
        <w:tc>
          <w:tcPr>
            <w:tcW w:w="1416" w:type="dxa"/>
          </w:tcPr>
          <w:p w:rsidR="00F344B1" w:rsidRPr="00F344B1" w:rsidRDefault="00F344B1" w:rsidP="00AA39E6">
            <w:pPr>
              <w:ind w:firstLine="0"/>
              <w:rPr>
                <w:highlight w:val="red"/>
                <w:u w:val="single"/>
              </w:rPr>
            </w:pPr>
            <w:r w:rsidRPr="00F344B1">
              <w:rPr>
                <w:u w:val="single"/>
              </w:rPr>
              <w:t>0820370140</w:t>
            </w:r>
          </w:p>
        </w:tc>
        <w:tc>
          <w:tcPr>
            <w:tcW w:w="7832" w:type="dxa"/>
          </w:tcPr>
          <w:p w:rsidR="00F344B1" w:rsidRPr="00F344B1" w:rsidRDefault="00F344B1" w:rsidP="00AA39E6">
            <w:pPr>
              <w:ind w:firstLine="34"/>
              <w:rPr>
                <w:color w:val="000000"/>
              </w:rPr>
            </w:pPr>
            <w:r w:rsidRPr="00F344B1">
              <w:rPr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</w:tr>
    </w:tbl>
    <w:p w:rsidR="00F344B1" w:rsidRPr="00F344B1" w:rsidRDefault="00F344B1" w:rsidP="00F344B1">
      <w:pPr>
        <w:ind w:firstLine="34"/>
        <w:rPr>
          <w:lang w:eastAsia="en-US"/>
        </w:rPr>
      </w:pPr>
      <w:r w:rsidRPr="00F344B1">
        <w:rPr>
          <w:lang w:eastAsia="en-US"/>
        </w:rPr>
        <w:t xml:space="preserve">             По данной целевой статье отражаются расходы местного бюджета на </w:t>
      </w:r>
      <w:r w:rsidRPr="00F344B1">
        <w:t xml:space="preserve">участие в организации и финансировании проведения общественных работ, </w:t>
      </w:r>
      <w:r w:rsidRPr="00F344B1">
        <w:rPr>
          <w:lang w:eastAsia="en-US"/>
        </w:rPr>
        <w:t>осуществляемые за счет иных межбюджетных трансфертов из областного бюджета.</w:t>
      </w:r>
    </w:p>
    <w:p w:rsidR="00F344B1" w:rsidRPr="00F344B1" w:rsidRDefault="00F344B1" w:rsidP="00F344B1">
      <w:pPr>
        <w:ind w:firstLine="34"/>
        <w:rPr>
          <w:lang w:eastAsia="en-US"/>
        </w:rPr>
      </w:pPr>
    </w:p>
    <w:tbl>
      <w:tblPr>
        <w:tblStyle w:val="1"/>
        <w:tblW w:w="9248" w:type="dxa"/>
        <w:tblLook w:val="01E0" w:firstRow="1" w:lastRow="1" w:firstColumn="1" w:lastColumn="1" w:noHBand="0" w:noVBand="0"/>
      </w:tblPr>
      <w:tblGrid>
        <w:gridCol w:w="1877"/>
        <w:gridCol w:w="7371"/>
      </w:tblGrid>
      <w:tr w:rsidR="00F344B1" w:rsidRPr="00F344B1" w:rsidTr="00AA39E6">
        <w:tc>
          <w:tcPr>
            <w:tcW w:w="1877" w:type="dxa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0820320140</w:t>
            </w:r>
          </w:p>
        </w:tc>
        <w:tc>
          <w:tcPr>
            <w:tcW w:w="7371" w:type="dxa"/>
          </w:tcPr>
          <w:p w:rsidR="00F344B1" w:rsidRPr="00F344B1" w:rsidRDefault="00F344B1" w:rsidP="00AA39E6">
            <w:pPr>
              <w:ind w:firstLine="34"/>
              <w:rPr>
                <w:color w:val="000000"/>
              </w:rPr>
            </w:pPr>
            <w:r w:rsidRPr="00F344B1">
              <w:rPr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</w:tr>
    </w:tbl>
    <w:p w:rsidR="00F344B1" w:rsidRPr="00F344B1" w:rsidRDefault="00F344B1" w:rsidP="00F344B1">
      <w:pPr>
        <w:ind w:firstLine="34"/>
        <w:rPr>
          <w:lang w:eastAsia="en-US"/>
        </w:rPr>
      </w:pPr>
      <w:r w:rsidRPr="00F344B1">
        <w:rPr>
          <w:lang w:eastAsia="en-US"/>
        </w:rPr>
        <w:t xml:space="preserve">            По данной целевой статье отражаются расходы местного бюджета на </w:t>
      </w:r>
      <w:r w:rsidRPr="00F344B1">
        <w:t xml:space="preserve">участие в организации и финансировании проведения общественных работ, </w:t>
      </w:r>
      <w:r w:rsidRPr="00F344B1">
        <w:rPr>
          <w:lang w:eastAsia="en-US"/>
        </w:rPr>
        <w:t xml:space="preserve">осуществляемые за счет средств местного бюджета на </w:t>
      </w:r>
      <w:proofErr w:type="spellStart"/>
      <w:r w:rsidRPr="00F344B1">
        <w:rPr>
          <w:lang w:eastAsia="en-US"/>
        </w:rPr>
        <w:t>софинансирование</w:t>
      </w:r>
      <w:proofErr w:type="spellEnd"/>
      <w:r w:rsidRPr="00F344B1">
        <w:rPr>
          <w:lang w:eastAsia="en-US"/>
        </w:rPr>
        <w:t xml:space="preserve"> указанных расходов.  </w:t>
      </w:r>
    </w:p>
    <w:p w:rsidR="00F344B1" w:rsidRPr="00F344B1" w:rsidRDefault="00F344B1" w:rsidP="00F344B1">
      <w:pPr>
        <w:ind w:firstLine="34"/>
        <w:rPr>
          <w:lang w:eastAsia="en-US"/>
        </w:rPr>
      </w:pPr>
    </w:p>
    <w:tbl>
      <w:tblPr>
        <w:tblW w:w="9506" w:type="dxa"/>
        <w:tblInd w:w="108" w:type="dxa"/>
        <w:tblLook w:val="01E0" w:firstRow="1" w:lastRow="1" w:firstColumn="1" w:lastColumn="1" w:noHBand="0" w:noVBand="0"/>
      </w:tblPr>
      <w:tblGrid>
        <w:gridCol w:w="1822"/>
        <w:gridCol w:w="7684"/>
      </w:tblGrid>
      <w:tr w:rsidR="00F344B1" w:rsidRPr="00F344B1" w:rsidTr="00AA39E6">
        <w:trPr>
          <w:trHeight w:val="972"/>
        </w:trPr>
        <w:tc>
          <w:tcPr>
            <w:tcW w:w="1822" w:type="dxa"/>
            <w:shd w:val="clear" w:color="auto" w:fill="auto"/>
          </w:tcPr>
          <w:p w:rsidR="00F344B1" w:rsidRPr="00F344B1" w:rsidRDefault="00F344B1" w:rsidP="00AA39E6">
            <w:pPr>
              <w:ind w:left="-108" w:right="-108" w:firstLine="0"/>
              <w:rPr>
                <w:u w:val="single"/>
              </w:rPr>
            </w:pPr>
            <w:r w:rsidRPr="00F344B1">
              <w:rPr>
                <w:u w:val="single"/>
              </w:rPr>
              <w:t>0820370550</w:t>
            </w:r>
          </w:p>
        </w:tc>
        <w:tc>
          <w:tcPr>
            <w:tcW w:w="7684" w:type="dxa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rPr>
                <w:color w:val="000000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</w:tbl>
    <w:p w:rsidR="00F344B1" w:rsidRPr="00F344B1" w:rsidRDefault="00F344B1" w:rsidP="00F344B1">
      <w:pPr>
        <w:autoSpaceDE w:val="0"/>
        <w:autoSpaceDN w:val="0"/>
        <w:adjustRightInd w:val="0"/>
        <w:ind w:right="-1" w:firstLine="0"/>
        <w:rPr>
          <w:color w:val="000000"/>
        </w:rPr>
      </w:pPr>
      <w:r w:rsidRPr="00F344B1">
        <w:rPr>
          <w:lang w:eastAsia="en-US"/>
        </w:rPr>
        <w:t>По данной целевой статье отражаются расходы областного бюджета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F344B1" w:rsidRPr="00F344B1" w:rsidRDefault="00F344B1" w:rsidP="00F344B1">
      <w:pPr>
        <w:ind w:firstLine="34"/>
        <w:rPr>
          <w:color w:val="000000"/>
        </w:rPr>
      </w:pPr>
    </w:p>
    <w:p w:rsidR="00F344B1" w:rsidRPr="00F344B1" w:rsidRDefault="00F344B1" w:rsidP="00F344B1">
      <w:pPr>
        <w:ind w:right="-1"/>
        <w:rPr>
          <w:rFonts w:eastAsia="Calibri"/>
          <w:lang w:eastAsia="en-US"/>
        </w:rPr>
      </w:pPr>
    </w:p>
    <w:p w:rsidR="00F344B1" w:rsidRPr="00F344B1" w:rsidRDefault="00F344B1" w:rsidP="00F344B1">
      <w:pPr>
        <w:ind w:firstLine="0"/>
        <w:rPr>
          <w:bCs/>
        </w:rPr>
      </w:pPr>
      <w:r w:rsidRPr="00F344B1">
        <w:rPr>
          <w:bCs/>
          <w:u w:val="single"/>
        </w:rPr>
        <w:t>08203</w:t>
      </w:r>
      <w:r w:rsidRPr="00F344B1">
        <w:rPr>
          <w:bCs/>
          <w:u w:val="single"/>
          <w:lang w:val="en-US"/>
        </w:rPr>
        <w:t>S</w:t>
      </w:r>
      <w:r w:rsidRPr="00F344B1">
        <w:rPr>
          <w:bCs/>
          <w:u w:val="single"/>
        </w:rPr>
        <w:t xml:space="preserve">0550 </w:t>
      </w:r>
      <w:r w:rsidRPr="00F344B1">
        <w:rPr>
          <w:bCs/>
        </w:rPr>
        <w:t xml:space="preserve">  Предоставление субсидии гражданам, ведущим личное      подсобное хозяйство, на возмещение части затрат на производство молока.    </w:t>
      </w:r>
    </w:p>
    <w:p w:rsidR="00F344B1" w:rsidRPr="00F344B1" w:rsidRDefault="00F344B1" w:rsidP="00F344B1">
      <w:pPr>
        <w:autoSpaceDE w:val="0"/>
        <w:autoSpaceDN w:val="0"/>
        <w:adjustRightInd w:val="0"/>
        <w:ind w:right="-1" w:firstLine="0"/>
      </w:pPr>
      <w:r w:rsidRPr="00F344B1">
        <w:rPr>
          <w:lang w:eastAsia="en-US"/>
        </w:rPr>
        <w:t xml:space="preserve">           По данной целевой статье отражаются расходы районного бюджета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F344B1" w:rsidRPr="00F344B1" w:rsidRDefault="00F344B1" w:rsidP="00F344B1"/>
    <w:p w:rsidR="00F344B1" w:rsidRPr="00F344B1" w:rsidRDefault="00F344B1" w:rsidP="00F344B1">
      <w:pPr>
        <w:ind w:firstLine="0"/>
        <w:jc w:val="left"/>
      </w:pPr>
      <w:r w:rsidRPr="00F344B1">
        <w:rPr>
          <w:u w:val="single"/>
        </w:rPr>
        <w:t>0830000000</w:t>
      </w:r>
      <w:r w:rsidRPr="00F344B1">
        <w:t xml:space="preserve">  Подпрограмма Оказание качественных услуг в социально-культурной сфере             Алексеевского сельского поселения Москаленского муниципального района Омской области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               « Оказание качественных услуг в социально-культурной сфере Алексеевского сельского поселения Москаленского муниципального района Омской области», 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0830100000</w:t>
      </w:r>
      <w:r w:rsidRPr="00F344B1">
        <w:t xml:space="preserve"> Осуществление развития деятельности в сфере образования, культуры,  физической культуры и спорта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Осуществление развития деятельности в сфере образования, культуры, физической культуры и спорта» </w:t>
      </w:r>
      <w:r w:rsidRPr="00F344B1">
        <w:rPr>
          <w:rFonts w:eastAsia="Calibri"/>
          <w:lang w:eastAsia="en-US"/>
        </w:rPr>
        <w:t xml:space="preserve">подпрограммы «Оказание качественных услуг в социально-культурной сфере  Алексеевского сельского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0830120010</w:t>
      </w:r>
      <w:r w:rsidRPr="00F344B1">
        <w:t xml:space="preserve">   Реализация мероприятий для детей и молодежи.</w:t>
      </w:r>
    </w:p>
    <w:p w:rsidR="00F344B1" w:rsidRPr="00F344B1" w:rsidRDefault="00F344B1" w:rsidP="00F344B1">
      <w:r w:rsidRPr="00F344B1">
        <w:t>По данной целевой статье отражаются расходы на   проведение мероприятий для детей и молодежи.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0830120020</w:t>
      </w:r>
      <w:r w:rsidRPr="00F344B1">
        <w:t xml:space="preserve"> Обеспечение доступности и качества культурных благ и услуг на территории поселения.</w:t>
      </w:r>
    </w:p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</w:t>
      </w:r>
      <w:r w:rsidRPr="00F344B1">
        <w:t>предоставление культурных благ и услуг на территории  сельского поселения.</w:t>
      </w:r>
    </w:p>
    <w:p w:rsidR="00F344B1" w:rsidRPr="00F344B1" w:rsidRDefault="00F344B1" w:rsidP="00F344B1"/>
    <w:p w:rsidR="00F344B1" w:rsidRPr="00F344B1" w:rsidRDefault="00F344B1" w:rsidP="00F344B1">
      <w:pPr>
        <w:ind w:firstLine="0"/>
        <w:rPr>
          <w:bCs/>
        </w:rPr>
      </w:pPr>
      <w:r w:rsidRPr="00F344B1">
        <w:rPr>
          <w:rFonts w:eastAsia="Calibri"/>
          <w:u w:val="single"/>
          <w:lang w:eastAsia="en-US"/>
        </w:rPr>
        <w:t xml:space="preserve"> 0830120040</w:t>
      </w:r>
      <w:r w:rsidRPr="00F344B1">
        <w:rPr>
          <w:bCs/>
        </w:rPr>
        <w:t>Осуществление полномочий  на создание условий для организации досуга и обеспечения жителей поселения услугами организаций культуры</w:t>
      </w:r>
    </w:p>
    <w:p w:rsidR="00F344B1" w:rsidRPr="00F344B1" w:rsidRDefault="00F344B1" w:rsidP="00F344B1">
      <w:pPr>
        <w:ind w:firstLine="0"/>
      </w:pPr>
      <w:r w:rsidRPr="00F344B1">
        <w:t xml:space="preserve">           По данной целевой статья отражаются расходы местного бюджета на осуществление части своих полномочий </w:t>
      </w:r>
      <w:r w:rsidRPr="00F344B1">
        <w:rPr>
          <w:bCs/>
        </w:rPr>
        <w:t>на создание условий для организации досуга и обеспечения жителей поселения услугами организаций культуры.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  <w:r w:rsidRPr="00F344B1">
        <w:rPr>
          <w:u w:val="single"/>
        </w:rPr>
        <w:t>0830120050</w:t>
      </w:r>
      <w:r w:rsidRPr="00F344B1">
        <w:t xml:space="preserve"> Мероприятия в области спорта, физической культуры и туризма.</w:t>
      </w:r>
    </w:p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lastRenderedPageBreak/>
        <w:t>По данной целевой статье отражаются расходы местного бюджета на организацию и проведение мероприятий и соревнований в области спорта, физической культуры и туризма.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0830129990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ind w:firstLine="0"/>
            </w:pPr>
            <w:r w:rsidRPr="00F344B1">
              <w:t>Реализация прочих мероприятий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прочих мероприятий оказания качественных в социально-культурной сфере в рамках подпрограммы «Оказание качественных услуг в социально-культурной сфере Алексеевского сельского поселения Москаленского муниципального района Омской области»,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             </w:t>
      </w:r>
    </w:p>
    <w:p w:rsidR="00F344B1" w:rsidRPr="00F344B1" w:rsidRDefault="00F344B1" w:rsidP="00F344B1">
      <w:r w:rsidRPr="00F344B1">
        <w:rPr>
          <w:rFonts w:eastAsia="Calibri"/>
          <w:lang w:eastAsia="en-US"/>
        </w:rPr>
        <w:t xml:space="preserve"> 08 3 0120010-0830120050.</w:t>
      </w:r>
    </w:p>
    <w:p w:rsidR="00F344B1" w:rsidRPr="00F344B1" w:rsidRDefault="00F344B1" w:rsidP="00F344B1"/>
    <w:p w:rsidR="00F344B1" w:rsidRPr="00F344B1" w:rsidRDefault="00F344B1" w:rsidP="00F344B1"/>
    <w:p w:rsidR="00F344B1" w:rsidRPr="00F344B1" w:rsidRDefault="00F344B1" w:rsidP="00F344B1">
      <w:pPr>
        <w:ind w:firstLine="0"/>
        <w:rPr>
          <w:bCs/>
        </w:rPr>
      </w:pPr>
      <w:r w:rsidRPr="00F344B1">
        <w:rPr>
          <w:bCs/>
          <w:u w:val="single"/>
        </w:rPr>
        <w:t xml:space="preserve">085000000 </w:t>
      </w:r>
      <w:r w:rsidRPr="00F344B1">
        <w:rPr>
          <w:bCs/>
        </w:rPr>
        <w:t xml:space="preserve">   Подпрограмма "Энергосбережение и повышение энергетической эффективности Алексеевского сельского поселения Москаленского муниципального района Омской области"</w:t>
      </w:r>
    </w:p>
    <w:p w:rsidR="00F344B1" w:rsidRPr="00F344B1" w:rsidRDefault="00F344B1" w:rsidP="00F344B1">
      <w:pPr>
        <w:ind w:firstLine="0"/>
      </w:pPr>
      <w:r w:rsidRPr="00F344B1">
        <w:rPr>
          <w:bCs/>
        </w:rPr>
        <w:t xml:space="preserve">          По данной целевой статье отражаются расходы местного бюджета связанные с реализацией основного мероприятия «Эффективное управление потреблением энергетических ресурсов» </w:t>
      </w:r>
      <w:r w:rsidRPr="00F344B1">
        <w:rPr>
          <w:rFonts w:eastAsia="Calibri"/>
          <w:lang w:eastAsia="en-US"/>
        </w:rPr>
        <w:t xml:space="preserve">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F344B1" w:rsidRPr="00F344B1" w:rsidRDefault="00F344B1" w:rsidP="00F344B1"/>
    <w:p w:rsidR="00F344B1" w:rsidRPr="00F344B1" w:rsidRDefault="00F344B1" w:rsidP="00F344B1">
      <w:pPr>
        <w:ind w:firstLine="0"/>
      </w:pPr>
    </w:p>
    <w:p w:rsidR="00F344B1" w:rsidRPr="00F344B1" w:rsidRDefault="00F344B1" w:rsidP="00F344B1">
      <w:pPr>
        <w:ind w:firstLine="0"/>
        <w:rPr>
          <w:bCs/>
        </w:rPr>
      </w:pPr>
      <w:r w:rsidRPr="00F344B1">
        <w:rPr>
          <w:u w:val="single"/>
        </w:rPr>
        <w:t>0850100000</w:t>
      </w:r>
      <w:r w:rsidRPr="00F344B1">
        <w:rPr>
          <w:bCs/>
        </w:rPr>
        <w:t>Эффективное управление потреблением энергетических ресурсов. По данной целевой статье отражаются расходы местного бюджета связанные с реализацией мероприятий подпрограммы «Энергосбережение и повышение энергетической эффективности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/>
    <w:tbl>
      <w:tblPr>
        <w:tblW w:w="9706" w:type="dxa"/>
        <w:tblInd w:w="108" w:type="dxa"/>
        <w:tblLook w:val="01E0" w:firstRow="1" w:lastRow="1" w:firstColumn="1" w:lastColumn="1" w:noHBand="0" w:noVBand="0"/>
      </w:tblPr>
      <w:tblGrid>
        <w:gridCol w:w="1757"/>
        <w:gridCol w:w="7949"/>
      </w:tblGrid>
      <w:tr w:rsidR="00F344B1" w:rsidRPr="00F344B1" w:rsidTr="00AA39E6">
        <w:tc>
          <w:tcPr>
            <w:tcW w:w="1757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Непрограммные расходы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 реализацию мероприятий, не входящих в состав муниципальной       программы 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9010000000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 xml:space="preserve">Непрограммные направления деятельности органов местного самоуправления 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мероприятий, отнесенных к непрограммным направлениям деятельности </w:t>
      </w:r>
      <w:r w:rsidRPr="00F344B1">
        <w:t xml:space="preserve">органа местного самоуправления </w:t>
      </w:r>
      <w:r w:rsidRPr="00F344B1">
        <w:rPr>
          <w:rFonts w:eastAsia="Calibri"/>
          <w:lang w:eastAsia="en-US"/>
        </w:rPr>
        <w:t xml:space="preserve"> и не входящих в состав муниципальной программы Алексеевского сельского поселения 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9010100000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Мероприятия в сфере муниципального управления</w:t>
            </w:r>
          </w:p>
        </w:tc>
      </w:tr>
    </w:tbl>
    <w:p w:rsidR="00F344B1" w:rsidRPr="00F344B1" w:rsidRDefault="00F344B1" w:rsidP="00F344B1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</w:t>
      </w:r>
      <w:r w:rsidRPr="00F344B1">
        <w:t>в сфере муниципального управления</w:t>
      </w:r>
      <w:r w:rsidRPr="00F344B1">
        <w:rPr>
          <w:rFonts w:eastAsia="Calibri"/>
          <w:lang w:eastAsia="en-US"/>
        </w:rPr>
        <w:t>, не входящих в состав муниципальной  программы Алексеевского сельского поселения Москаленского муниципального района Омской области.</w:t>
      </w:r>
    </w:p>
    <w:p w:rsidR="00F344B1" w:rsidRPr="00F344B1" w:rsidRDefault="00F344B1" w:rsidP="00F344B1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 w:firstRow="1" w:lastRow="1" w:firstColumn="1" w:lastColumn="1" w:noHBand="0" w:noVBand="0"/>
      </w:tblPr>
      <w:tblGrid>
        <w:gridCol w:w="1871"/>
        <w:gridCol w:w="7949"/>
      </w:tblGrid>
      <w:tr w:rsidR="00F344B1" w:rsidRPr="00F344B1" w:rsidTr="00AA39E6">
        <w:tc>
          <w:tcPr>
            <w:tcW w:w="1871" w:type="dxa"/>
            <w:shd w:val="clear" w:color="auto" w:fill="auto"/>
          </w:tcPr>
          <w:p w:rsidR="00F344B1" w:rsidRPr="00F344B1" w:rsidRDefault="00F344B1" w:rsidP="00AA39E6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9010129970</w:t>
            </w:r>
          </w:p>
        </w:tc>
        <w:tc>
          <w:tcPr>
            <w:tcW w:w="7949" w:type="dxa"/>
            <w:shd w:val="clear" w:color="auto" w:fill="auto"/>
          </w:tcPr>
          <w:p w:rsidR="00F344B1" w:rsidRPr="00F344B1" w:rsidRDefault="00F344B1" w:rsidP="00AA39E6">
            <w:pPr>
              <w:tabs>
                <w:tab w:val="left" w:pos="720"/>
              </w:tabs>
              <w:ind w:firstLine="459"/>
            </w:pPr>
            <w:r w:rsidRPr="00F344B1">
              <w:t>Резервный фонд местной администрации</w:t>
            </w:r>
          </w:p>
        </w:tc>
      </w:tr>
    </w:tbl>
    <w:p w:rsidR="00F344B1" w:rsidRPr="00F344B1" w:rsidRDefault="00F344B1" w:rsidP="00F344B1">
      <w:pPr>
        <w:ind w:firstLine="0"/>
      </w:pPr>
      <w:r w:rsidRPr="00F344B1">
        <w:rPr>
          <w:rFonts w:eastAsia="Calibri"/>
          <w:lang w:eastAsia="en-US"/>
        </w:rPr>
        <w:t xml:space="preserve">        По данной целевой статье планируется и осуществляется расходование средств резервного фонда </w:t>
      </w:r>
      <w:r w:rsidRPr="00F344B1">
        <w:t>администрации Алексеевского сельского поселения  Москаленского муниципального района.</w:t>
      </w:r>
    </w:p>
    <w:p w:rsidR="00F344B1" w:rsidRPr="00F344B1" w:rsidRDefault="00F344B1" w:rsidP="00F344B1">
      <w:pPr>
        <w:ind w:firstLine="0"/>
      </w:pPr>
    </w:p>
    <w:p w:rsidR="003944A0" w:rsidRPr="00F344B1" w:rsidRDefault="003944A0" w:rsidP="009F2BCA"/>
    <w:sectPr w:rsidR="003944A0" w:rsidRPr="00F344B1" w:rsidSect="006112B7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79"/>
    <w:rsid w:val="000065C3"/>
    <w:rsid w:val="00024772"/>
    <w:rsid w:val="00033B01"/>
    <w:rsid w:val="00043305"/>
    <w:rsid w:val="000A0556"/>
    <w:rsid w:val="000E1686"/>
    <w:rsid w:val="000E25ED"/>
    <w:rsid w:val="000E4535"/>
    <w:rsid w:val="000E4F21"/>
    <w:rsid w:val="000E6D4C"/>
    <w:rsid w:val="00107F59"/>
    <w:rsid w:val="00126EE3"/>
    <w:rsid w:val="00155872"/>
    <w:rsid w:val="0016616D"/>
    <w:rsid w:val="001964FE"/>
    <w:rsid w:val="001D28B1"/>
    <w:rsid w:val="001E7AF0"/>
    <w:rsid w:val="00223C2D"/>
    <w:rsid w:val="00226104"/>
    <w:rsid w:val="00236CD1"/>
    <w:rsid w:val="00237F59"/>
    <w:rsid w:val="00241AA2"/>
    <w:rsid w:val="00255903"/>
    <w:rsid w:val="00260AEB"/>
    <w:rsid w:val="00272FB1"/>
    <w:rsid w:val="002745D4"/>
    <w:rsid w:val="0027520F"/>
    <w:rsid w:val="0029206D"/>
    <w:rsid w:val="00294191"/>
    <w:rsid w:val="002B11D4"/>
    <w:rsid w:val="002B2CE3"/>
    <w:rsid w:val="002E7112"/>
    <w:rsid w:val="002F1996"/>
    <w:rsid w:val="00327A08"/>
    <w:rsid w:val="00340111"/>
    <w:rsid w:val="00343A51"/>
    <w:rsid w:val="00346A2F"/>
    <w:rsid w:val="00383D41"/>
    <w:rsid w:val="00392CEE"/>
    <w:rsid w:val="003944A0"/>
    <w:rsid w:val="003E6379"/>
    <w:rsid w:val="00401C8B"/>
    <w:rsid w:val="00407E60"/>
    <w:rsid w:val="00455409"/>
    <w:rsid w:val="00476627"/>
    <w:rsid w:val="00491243"/>
    <w:rsid w:val="004B2CE6"/>
    <w:rsid w:val="004B472E"/>
    <w:rsid w:val="004C5FAB"/>
    <w:rsid w:val="004C7EE9"/>
    <w:rsid w:val="004D21DD"/>
    <w:rsid w:val="00503178"/>
    <w:rsid w:val="00512795"/>
    <w:rsid w:val="0051718D"/>
    <w:rsid w:val="00546047"/>
    <w:rsid w:val="0059091D"/>
    <w:rsid w:val="005B6003"/>
    <w:rsid w:val="005D601A"/>
    <w:rsid w:val="005E334C"/>
    <w:rsid w:val="005E67D0"/>
    <w:rsid w:val="00602259"/>
    <w:rsid w:val="006112B7"/>
    <w:rsid w:val="00621FD7"/>
    <w:rsid w:val="00630492"/>
    <w:rsid w:val="00631F3E"/>
    <w:rsid w:val="006C1008"/>
    <w:rsid w:val="006E31CB"/>
    <w:rsid w:val="006F10B1"/>
    <w:rsid w:val="00710F21"/>
    <w:rsid w:val="00767141"/>
    <w:rsid w:val="00771B0D"/>
    <w:rsid w:val="0077224B"/>
    <w:rsid w:val="007C3F24"/>
    <w:rsid w:val="00847999"/>
    <w:rsid w:val="00892AD5"/>
    <w:rsid w:val="00894E76"/>
    <w:rsid w:val="008A5853"/>
    <w:rsid w:val="008A5FA2"/>
    <w:rsid w:val="008B6984"/>
    <w:rsid w:val="008C0675"/>
    <w:rsid w:val="008C2583"/>
    <w:rsid w:val="008C6F75"/>
    <w:rsid w:val="008D45D0"/>
    <w:rsid w:val="009233FE"/>
    <w:rsid w:val="009732C8"/>
    <w:rsid w:val="009804B7"/>
    <w:rsid w:val="00995B68"/>
    <w:rsid w:val="009A5B50"/>
    <w:rsid w:val="009A7E24"/>
    <w:rsid w:val="009C0557"/>
    <w:rsid w:val="009C622F"/>
    <w:rsid w:val="009C7928"/>
    <w:rsid w:val="009D5F2E"/>
    <w:rsid w:val="009E3FD3"/>
    <w:rsid w:val="009E6AA5"/>
    <w:rsid w:val="009F1E7B"/>
    <w:rsid w:val="009F2BCA"/>
    <w:rsid w:val="00A10786"/>
    <w:rsid w:val="00A32E11"/>
    <w:rsid w:val="00A4085A"/>
    <w:rsid w:val="00A621DA"/>
    <w:rsid w:val="00A91145"/>
    <w:rsid w:val="00A93F42"/>
    <w:rsid w:val="00AB5B0D"/>
    <w:rsid w:val="00AC015A"/>
    <w:rsid w:val="00AC5BFA"/>
    <w:rsid w:val="00AD0089"/>
    <w:rsid w:val="00AD0D08"/>
    <w:rsid w:val="00AD2888"/>
    <w:rsid w:val="00AF6BB3"/>
    <w:rsid w:val="00B107B5"/>
    <w:rsid w:val="00B114EB"/>
    <w:rsid w:val="00B20D86"/>
    <w:rsid w:val="00B749F2"/>
    <w:rsid w:val="00B8023E"/>
    <w:rsid w:val="00BA0FFD"/>
    <w:rsid w:val="00BA3C8A"/>
    <w:rsid w:val="00BA5927"/>
    <w:rsid w:val="00BA5B00"/>
    <w:rsid w:val="00BB7475"/>
    <w:rsid w:val="00BC20E3"/>
    <w:rsid w:val="00BE35FC"/>
    <w:rsid w:val="00BE5938"/>
    <w:rsid w:val="00C07902"/>
    <w:rsid w:val="00C11723"/>
    <w:rsid w:val="00C40D56"/>
    <w:rsid w:val="00C46FD0"/>
    <w:rsid w:val="00C6170D"/>
    <w:rsid w:val="00C9074D"/>
    <w:rsid w:val="00C936F0"/>
    <w:rsid w:val="00C943F8"/>
    <w:rsid w:val="00C973E3"/>
    <w:rsid w:val="00CB420A"/>
    <w:rsid w:val="00CC41D9"/>
    <w:rsid w:val="00CC7237"/>
    <w:rsid w:val="00CE2C53"/>
    <w:rsid w:val="00CF7379"/>
    <w:rsid w:val="00D0350E"/>
    <w:rsid w:val="00D2254F"/>
    <w:rsid w:val="00D3296D"/>
    <w:rsid w:val="00D56A1A"/>
    <w:rsid w:val="00D60674"/>
    <w:rsid w:val="00D811E3"/>
    <w:rsid w:val="00DA40BB"/>
    <w:rsid w:val="00DA6CEA"/>
    <w:rsid w:val="00DF4E6B"/>
    <w:rsid w:val="00E101E0"/>
    <w:rsid w:val="00E10D2A"/>
    <w:rsid w:val="00E11A94"/>
    <w:rsid w:val="00E50C4B"/>
    <w:rsid w:val="00E61338"/>
    <w:rsid w:val="00EA245F"/>
    <w:rsid w:val="00EA34BD"/>
    <w:rsid w:val="00EC274B"/>
    <w:rsid w:val="00EC7F95"/>
    <w:rsid w:val="00ED1490"/>
    <w:rsid w:val="00EF0E4C"/>
    <w:rsid w:val="00EF60D3"/>
    <w:rsid w:val="00F1511A"/>
    <w:rsid w:val="00F178E3"/>
    <w:rsid w:val="00F30E62"/>
    <w:rsid w:val="00F344B1"/>
    <w:rsid w:val="00F37471"/>
    <w:rsid w:val="00F83BCD"/>
    <w:rsid w:val="00F96169"/>
    <w:rsid w:val="00FA3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F393C-0F90-4A2C-BC17-F22DE135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35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35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4330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rsid w:val="001964FE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table" w:customStyle="1" w:styleId="1">
    <w:name w:val="Сетка таблицы светлая1"/>
    <w:basedOn w:val="a1"/>
    <w:uiPriority w:val="40"/>
    <w:rsid w:val="009F2B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4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E7566-AEDC-4427-A443-06208879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2567</Words>
  <Characters>14637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user</cp:lastModifiedBy>
  <cp:revision>7</cp:revision>
  <cp:lastPrinted>2020-04-14T05:34:00Z</cp:lastPrinted>
  <dcterms:created xsi:type="dcterms:W3CDTF">2022-04-07T04:58:00Z</dcterms:created>
  <dcterms:modified xsi:type="dcterms:W3CDTF">2023-02-06T11:44:00Z</dcterms:modified>
</cp:coreProperties>
</file>